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widowControl w:val="0"/>
        <w:spacing w:before="0" w:after="0"/>
        <w:jc w:val="righ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Дело № 5-</w:t>
      </w:r>
      <w:r>
        <w:rPr>
          <w:rFonts w:ascii="Times New Roman" w:eastAsia="Times New Roman" w:hAnsi="Times New Roman" w:cs="Times New Roman"/>
          <w:sz w:val="20"/>
          <w:szCs w:val="20"/>
        </w:rPr>
        <w:t>705</w:t>
      </w:r>
      <w:r>
        <w:rPr>
          <w:rFonts w:ascii="Times New Roman" w:eastAsia="Times New Roman" w:hAnsi="Times New Roman" w:cs="Times New Roman"/>
          <w:sz w:val="20"/>
          <w:szCs w:val="20"/>
        </w:rPr>
        <w:t>-200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/20</w:t>
      </w:r>
      <w:r>
        <w:rPr>
          <w:rFonts w:ascii="Times New Roman" w:eastAsia="Times New Roman" w:hAnsi="Times New Roman" w:cs="Times New Roman"/>
          <w:sz w:val="20"/>
          <w:szCs w:val="20"/>
        </w:rPr>
        <w:t>26</w:t>
      </w:r>
    </w:p>
    <w:p>
      <w:pPr>
        <w:widowControl w:val="0"/>
        <w:spacing w:before="0" w:after="0"/>
        <w:jc w:val="right"/>
        <w:rPr>
          <w:sz w:val="12"/>
          <w:szCs w:val="12"/>
        </w:rPr>
      </w:pPr>
    </w:p>
    <w:p>
      <w:pPr>
        <w:widowControl w:val="0"/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ПОСТАНОВЛЕНИЕ</w:t>
      </w:r>
    </w:p>
    <w:p>
      <w:pPr>
        <w:widowControl w:val="0"/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об административном правонарушении</w:t>
      </w:r>
    </w:p>
    <w:p>
      <w:pPr>
        <w:widowControl w:val="0"/>
        <w:spacing w:before="0" w:after="0"/>
        <w:jc w:val="center"/>
        <w:rPr>
          <w:sz w:val="12"/>
          <w:szCs w:val="12"/>
        </w:rPr>
      </w:pPr>
    </w:p>
    <w:p>
      <w:pPr>
        <w:widowControl w:val="0"/>
        <w:spacing w:before="0" w:after="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04 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2026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 w:cs="Times New Roman"/>
          <w:sz w:val="25"/>
          <w:szCs w:val="25"/>
        </w:rPr>
        <w:t>город Нефтеюганск</w:t>
      </w: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 судебного участка № 3 Нефтеюганского судебного района Ханты-Мансийского автономно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го округа – Югры Агзямова Р.В. </w:t>
      </w:r>
      <w:r>
        <w:rPr>
          <w:rFonts w:ascii="Times New Roman" w:eastAsia="Times New Roman" w:hAnsi="Times New Roman" w:cs="Times New Roman"/>
          <w:sz w:val="25"/>
          <w:szCs w:val="25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отношении:</w:t>
      </w:r>
    </w:p>
    <w:p>
      <w:pPr>
        <w:widowControl w:val="0"/>
        <w:spacing w:before="0" w:after="0"/>
        <w:ind w:left="426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Пантелеева Николая Николаевича, </w:t>
      </w:r>
      <w:r>
        <w:rPr>
          <w:rStyle w:val="cat-ExternalSystemDefinedgrp-22rplc-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PassportDatagrp-17rplc-7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работающего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</w:t>
      </w:r>
      <w:r>
        <w:rPr>
          <w:rStyle w:val="cat-OrganizationNamegrp-18rplc-8"/>
          <w:rFonts w:ascii="Times New Roman" w:eastAsia="Times New Roman" w:hAnsi="Times New Roman" w:cs="Times New Roman"/>
          <w:sz w:val="25"/>
          <w:szCs w:val="25"/>
        </w:rPr>
        <w:t>наименование организации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электрогазосварщиком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зарегистрированного по адресу: </w:t>
      </w:r>
      <w:r>
        <w:rPr>
          <w:rStyle w:val="cat-UserDefinedgrp-23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проживающего по адресу: </w:t>
      </w:r>
      <w:r>
        <w:rPr>
          <w:rStyle w:val="cat-UserDefinedgrp-24rplc-11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правонарушения, предусмотренного ст</w:t>
      </w:r>
      <w:r>
        <w:rPr>
          <w:rFonts w:ascii="Times New Roman" w:eastAsia="Times New Roman" w:hAnsi="Times New Roman" w:cs="Times New Roman"/>
          <w:sz w:val="25"/>
          <w:szCs w:val="25"/>
        </w:rPr>
        <w:t>. 20.21 Кодекса Российской Федерации об административных правонарушениях,</w:t>
      </w: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УСТАНОВИЛ:</w:t>
      </w:r>
    </w:p>
    <w:p>
      <w:pPr>
        <w:widowControl w:val="0"/>
        <w:spacing w:before="0" w:after="0"/>
        <w:jc w:val="center"/>
        <w:rPr>
          <w:sz w:val="12"/>
          <w:szCs w:val="12"/>
        </w:rPr>
      </w:pP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03.09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18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sz w:val="25"/>
          <w:szCs w:val="25"/>
        </w:rPr>
        <w:t>25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находился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на остановочном комплексе «СЭС»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>расположенно</w:t>
      </w:r>
      <w:r>
        <w:rPr>
          <w:rFonts w:ascii="Times New Roman" w:eastAsia="Times New Roman" w:hAnsi="Times New Roman" w:cs="Times New Roman"/>
          <w:sz w:val="25"/>
          <w:szCs w:val="25"/>
        </w:rPr>
        <w:t>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на ул. Набережная, вблизи строения № 10А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г. Нефтеюганска,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состоянии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алкогольного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опьянения, оскорбляющем человеческое достоинство и общественную нравственность, о чем свидетельствовали: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шаткая походка,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координация движений была нарушена, </w:t>
      </w:r>
      <w:r>
        <w:rPr>
          <w:rFonts w:ascii="Times New Roman" w:eastAsia="Times New Roman" w:hAnsi="Times New Roman" w:cs="Times New Roman"/>
          <w:sz w:val="25"/>
          <w:szCs w:val="25"/>
        </w:rPr>
        <w:t>неопрятный внешний вид, а именно: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одежда была грязная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из полости рта исходил </w:t>
      </w:r>
      <w:r>
        <w:rPr>
          <w:rFonts w:ascii="Times New Roman" w:eastAsia="Times New Roman" w:hAnsi="Times New Roman" w:cs="Times New Roman"/>
          <w:sz w:val="25"/>
          <w:szCs w:val="25"/>
        </w:rPr>
        <w:t>резкий запах алкоголя</w:t>
      </w:r>
      <w:r>
        <w:rPr>
          <w:rFonts w:ascii="Times New Roman" w:eastAsia="Times New Roman" w:hAnsi="Times New Roman" w:cs="Times New Roman"/>
          <w:sz w:val="25"/>
          <w:szCs w:val="25"/>
        </w:rPr>
        <w:t>, речь была невнятной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 неразборчивой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ind w:firstLine="426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рассмотрении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дела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признал событие и вину в совершении административного правонарушения, инвалидом 1 и 2 группы не является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судья, выслушав объяснения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>, исследова</w:t>
      </w:r>
      <w:r>
        <w:rPr>
          <w:rFonts w:ascii="Times New Roman" w:eastAsia="Times New Roman" w:hAnsi="Times New Roman" w:cs="Times New Roman"/>
          <w:sz w:val="25"/>
          <w:szCs w:val="25"/>
        </w:rPr>
        <w:t>в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письменные материалы дела, считает, что вина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 полностью доказана и подтверждается следующими доказательствами: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протоколом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>86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№ </w:t>
      </w:r>
      <w:r>
        <w:rPr>
          <w:rStyle w:val="cat-UserDefinedgrp-25rplc-2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04</w:t>
      </w:r>
      <w:r>
        <w:rPr>
          <w:rFonts w:ascii="Times New Roman" w:eastAsia="Times New Roman" w:hAnsi="Times New Roman" w:cs="Times New Roman"/>
          <w:sz w:val="25"/>
          <w:szCs w:val="25"/>
        </w:rPr>
        <w:t>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 протоколом ознакомлен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права, предусмотренные ст. 25.1 КоАП РФ и ст. 51 Конституции РФ </w:t>
      </w:r>
      <w:r>
        <w:rPr>
          <w:rFonts w:ascii="Times New Roman" w:eastAsia="Times New Roman" w:hAnsi="Times New Roman" w:cs="Times New Roman"/>
          <w:sz w:val="25"/>
          <w:szCs w:val="25"/>
        </w:rPr>
        <w:t>разъяснены, копию протокола получил</w:t>
      </w:r>
      <w:r>
        <w:rPr>
          <w:rFonts w:ascii="Times New Roman" w:eastAsia="Times New Roman" w:hAnsi="Times New Roman" w:cs="Times New Roman"/>
          <w:sz w:val="25"/>
          <w:szCs w:val="25"/>
        </w:rPr>
        <w:t>. Из протокола следует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что </w:t>
      </w:r>
      <w:r>
        <w:rPr>
          <w:rFonts w:ascii="Times New Roman" w:eastAsia="Times New Roman" w:hAnsi="Times New Roman" w:cs="Times New Roman"/>
          <w:sz w:val="25"/>
          <w:szCs w:val="25"/>
        </w:rPr>
        <w:t>03.09.2026 в 18:25 Пантелеев Н.Н. находился на остановочном комплексе «СЭС», расположенном на ул. Набережная, вблизи строения № 10А г. Нефтеюганска, в состоянии алкогольного опьянения, оскорбляющем человеческое достоинство и общественную нравственность, о чем свидетельствовали: шаткая походка, координация движений была нарушена, неопрятный внешний вид, а именно: одежда была грязная, из полости рта исходил резкий запах алкоголя, речь была невнятной и неразборчивой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widowControl w:val="0"/>
        <w:tabs>
          <w:tab w:val="left" w:pos="426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актом медицинского освидетельствования на состояние опьянения № </w:t>
      </w:r>
      <w:r>
        <w:rPr>
          <w:rFonts w:ascii="Times New Roman" w:eastAsia="Times New Roman" w:hAnsi="Times New Roman" w:cs="Times New Roman"/>
          <w:sz w:val="25"/>
          <w:szCs w:val="25"/>
        </w:rPr>
        <w:t>417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03.09.2026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из которого следует, что у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установлено состояние опьянения;</w:t>
      </w:r>
    </w:p>
    <w:p>
      <w:pPr>
        <w:widowControl w:val="0"/>
        <w:tabs>
          <w:tab w:val="left" w:pos="426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рапортом </w:t>
      </w:r>
      <w:r>
        <w:rPr>
          <w:rFonts w:ascii="Times New Roman" w:eastAsia="Times New Roman" w:hAnsi="Times New Roman" w:cs="Times New Roman"/>
          <w:sz w:val="25"/>
          <w:szCs w:val="25"/>
        </w:rPr>
        <w:t>полицейского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ОР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ППСП ОМВД России по г. Нефтеюганску от </w:t>
      </w:r>
      <w:r>
        <w:rPr>
          <w:rFonts w:ascii="Times New Roman" w:eastAsia="Times New Roman" w:hAnsi="Times New Roman" w:cs="Times New Roman"/>
          <w:sz w:val="25"/>
          <w:szCs w:val="25"/>
        </w:rPr>
        <w:t>03.09.2026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widowControl w:val="0"/>
        <w:spacing w:before="0" w:after="0"/>
        <w:ind w:firstLine="142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протоколом о доставлении (принудительном препровождении) лица в служебное помещение органа внутренних дел от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03.09.2026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и протоколом об административном задержании от </w:t>
      </w:r>
      <w:r>
        <w:rPr>
          <w:rFonts w:ascii="Times New Roman" w:eastAsia="Times New Roman" w:hAnsi="Times New Roman" w:cs="Times New Roman"/>
          <w:sz w:val="25"/>
          <w:szCs w:val="25"/>
        </w:rPr>
        <w:t>03.09.2026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которым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 Н.Н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был доставлен в дежурную часть и задержан </w:t>
      </w:r>
      <w:r>
        <w:rPr>
          <w:rFonts w:ascii="Times New Roman" w:eastAsia="Times New Roman" w:hAnsi="Times New Roman" w:cs="Times New Roman"/>
          <w:sz w:val="25"/>
          <w:szCs w:val="25"/>
        </w:rPr>
        <w:t>03.09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.2026 в </w:t>
      </w:r>
      <w:r>
        <w:rPr>
          <w:rFonts w:ascii="Times New Roman" w:eastAsia="Times New Roman" w:hAnsi="Times New Roman" w:cs="Times New Roman"/>
          <w:sz w:val="25"/>
          <w:szCs w:val="25"/>
        </w:rPr>
        <w:t>19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  <w:r>
        <w:rPr>
          <w:rFonts w:ascii="Times New Roman" w:eastAsia="Times New Roman" w:hAnsi="Times New Roman" w:cs="Times New Roman"/>
          <w:sz w:val="25"/>
          <w:szCs w:val="25"/>
        </w:rPr>
        <w:t>20</w:t>
      </w:r>
    </w:p>
    <w:p>
      <w:pPr>
        <w:widowControl w:val="0"/>
        <w:tabs>
          <w:tab w:val="left" w:pos="426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объяснениями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 отдельном бланке от </w:t>
      </w:r>
      <w:r>
        <w:rPr>
          <w:rFonts w:ascii="Times New Roman" w:eastAsia="Times New Roman" w:hAnsi="Times New Roman" w:cs="Times New Roman"/>
          <w:sz w:val="25"/>
          <w:szCs w:val="25"/>
        </w:rPr>
        <w:t>04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.09.2026 </w:t>
      </w:r>
      <w:r>
        <w:rPr>
          <w:rFonts w:ascii="Times New Roman" w:eastAsia="Times New Roman" w:hAnsi="Times New Roman" w:cs="Times New Roman"/>
          <w:sz w:val="25"/>
          <w:szCs w:val="25"/>
        </w:rPr>
        <w:t>о согласии с протоколом, признании вины, которые им подтверждены в судебном заседании;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</w:p>
    <w:p>
      <w:pPr>
        <w:widowControl w:val="0"/>
        <w:tabs>
          <w:tab w:val="left" w:pos="426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- объяснения</w:t>
      </w:r>
      <w:r>
        <w:rPr>
          <w:rFonts w:ascii="Times New Roman" w:eastAsia="Times New Roman" w:hAnsi="Times New Roman" w:cs="Times New Roman"/>
          <w:sz w:val="25"/>
          <w:szCs w:val="25"/>
        </w:rPr>
        <w:t>ми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свидетеля от </w:t>
      </w:r>
      <w:r>
        <w:rPr>
          <w:rFonts w:ascii="Times New Roman" w:eastAsia="Times New Roman" w:hAnsi="Times New Roman" w:cs="Times New Roman"/>
          <w:sz w:val="25"/>
          <w:szCs w:val="25"/>
        </w:rPr>
        <w:t>03.09.2026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widowControl w:val="0"/>
        <w:tabs>
          <w:tab w:val="left" w:pos="426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справкой на </w:t>
      </w:r>
      <w:r>
        <w:rPr>
          <w:rFonts w:ascii="Times New Roman" w:eastAsia="Times New Roman" w:hAnsi="Times New Roman" w:cs="Times New Roman"/>
          <w:sz w:val="25"/>
          <w:szCs w:val="25"/>
        </w:rPr>
        <w:t>лицо по учетам СООП.</w:t>
      </w:r>
    </w:p>
    <w:p>
      <w:pPr>
        <w:widowControl w:val="0"/>
        <w:tabs>
          <w:tab w:val="left" w:pos="426"/>
          <w:tab w:val="left" w:pos="567"/>
        </w:tabs>
        <w:spacing w:before="0" w:after="0"/>
        <w:ind w:firstLine="142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Имеющиеся в материалах дела доказательства непротиворечивы, последовательны, соответствуют критерию допустимости, собраны в строгом соответствии с законом. Существенных недостатков, влекущих невозможность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их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использования в качестве </w:t>
      </w:r>
      <w:r>
        <w:rPr>
          <w:rFonts w:ascii="Times New Roman" w:eastAsia="Times New Roman" w:hAnsi="Times New Roman" w:cs="Times New Roman"/>
          <w:sz w:val="25"/>
          <w:szCs w:val="25"/>
        </w:rPr>
        <w:t>доказательств, материалы дела не содержат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Объектом административного правонарушения, предусмотренного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ст.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5"/>
            <w:szCs w:val="25"/>
          </w:rPr>
          <w:t>20.21</w:t>
        </w:r>
      </w:hyperlink>
      <w:r>
        <w:rPr>
          <w:rFonts w:ascii="Times New Roman" w:eastAsia="Times New Roman" w:hAnsi="Times New Roman" w:cs="Times New Roman"/>
          <w:sz w:val="25"/>
          <w:szCs w:val="25"/>
        </w:rPr>
        <w:t xml:space="preserve"> КоАП РФ, являются общественный порядок и общественная безопасность.</w:t>
      </w:r>
    </w:p>
    <w:p>
      <w:pPr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 данном случае объективная сторона анализируемого правонарушения состоит в том, что виновный появляется в общественном месте в состоянии алкогольного опьянения, </w:t>
      </w:r>
      <w:r>
        <w:rPr>
          <w:rFonts w:ascii="Times New Roman" w:eastAsia="Times New Roman" w:hAnsi="Times New Roman" w:cs="Times New Roman"/>
          <w:sz w:val="25"/>
          <w:szCs w:val="25"/>
        </w:rPr>
        <w:t>оскорбляющем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человеческое достоинство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 общественную нравственность, что выражается в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шаткой походке,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нарушенной координации движений, </w:t>
      </w:r>
      <w:r>
        <w:rPr>
          <w:rFonts w:ascii="Times New Roman" w:eastAsia="Times New Roman" w:hAnsi="Times New Roman" w:cs="Times New Roman"/>
          <w:sz w:val="25"/>
          <w:szCs w:val="25"/>
        </w:rPr>
        <w:t>неопрятном внешнем виде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удья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квалифицирует действия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по ст. 20.21 Кодекса Российской Федерации об административных правонарушениях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как </w:t>
      </w:r>
      <w:r>
        <w:rPr>
          <w:rFonts w:ascii="Times New Roman" w:eastAsia="Times New Roman" w:hAnsi="Times New Roman" w:cs="Times New Roman"/>
          <w:sz w:val="25"/>
          <w:szCs w:val="25"/>
        </w:rPr>
        <w:t>п</w:t>
      </w:r>
      <w:r>
        <w:rPr>
          <w:rFonts w:ascii="Times New Roman" w:eastAsia="Times New Roman" w:hAnsi="Times New Roman" w:cs="Times New Roman"/>
          <w:sz w:val="25"/>
          <w:szCs w:val="25"/>
        </w:rPr>
        <w:t>оявление в общественном месте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состоянии опьянения, оскорбляющем человеческое достоинство и общественную нравственность.</w:t>
      </w:r>
    </w:p>
    <w:p>
      <w:pPr>
        <w:spacing w:before="0" w:after="0"/>
        <w:ind w:firstLine="426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При назначении наказания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мировой судья учитывает характер совершенного административного правонарушения, личность виновного, его имущественное положение</w:t>
      </w:r>
      <w:r>
        <w:rPr>
          <w:rFonts w:ascii="Times New Roman" w:eastAsia="Times New Roman" w:hAnsi="Times New Roman" w:cs="Times New Roman"/>
          <w:sz w:val="25"/>
          <w:szCs w:val="25"/>
        </w:rPr>
        <w:t>, обстоятельства содеянного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Учитывая установленные обстоятельства, данные о личности </w:t>
      </w:r>
      <w:r>
        <w:rPr>
          <w:rFonts w:ascii="Times New Roman" w:eastAsia="Times New Roman" w:hAnsi="Times New Roman" w:cs="Times New Roman"/>
          <w:sz w:val="25"/>
          <w:szCs w:val="25"/>
        </w:rPr>
        <w:t>Пантелеева Н.Н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мировой судья назначает ему административное наказание в виде административного </w:t>
      </w:r>
      <w:r>
        <w:rPr>
          <w:rFonts w:ascii="Times New Roman" w:eastAsia="Times New Roman" w:hAnsi="Times New Roman" w:cs="Times New Roman"/>
          <w:sz w:val="25"/>
          <w:szCs w:val="25"/>
        </w:rPr>
        <w:t>ареста</w:t>
      </w:r>
      <w:r>
        <w:rPr>
          <w:rFonts w:ascii="Times New Roman" w:eastAsia="Times New Roman" w:hAnsi="Times New Roman" w:cs="Times New Roman"/>
          <w:sz w:val="25"/>
          <w:szCs w:val="25"/>
        </w:rPr>
        <w:t>, поскольку данное наказание будет способствовать его исправлению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Руководствуясь ст.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ст. 23.1, 29.9, 29.10 Кодекса </w:t>
      </w:r>
      <w:r>
        <w:rPr>
          <w:rFonts w:ascii="Times New Roman" w:eastAsia="Times New Roman" w:hAnsi="Times New Roman" w:cs="Times New Roman"/>
          <w:sz w:val="25"/>
          <w:szCs w:val="25"/>
        </w:rPr>
        <w:t>Российской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Федерации </w:t>
      </w:r>
      <w:r>
        <w:rPr>
          <w:rFonts w:ascii="Times New Roman" w:eastAsia="Times New Roman" w:hAnsi="Times New Roman" w:cs="Times New Roman"/>
          <w:sz w:val="25"/>
          <w:szCs w:val="25"/>
        </w:rPr>
        <w:t>об административных правонарушениях, мировой судья</w:t>
      </w: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spacing w:before="0" w:after="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widowControl w:val="0"/>
        <w:spacing w:before="0" w:after="0"/>
        <w:jc w:val="center"/>
        <w:rPr>
          <w:sz w:val="12"/>
          <w:szCs w:val="12"/>
        </w:rPr>
      </w:pP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Пантелеева Николая Николаевича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признать виновным в совершении административного правонарушения, предусмотренного ст.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20.21 Кодекса Российской Федерации об административных правонарушениях, и назначить ему административное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sz w:val="25"/>
          <w:szCs w:val="25"/>
        </w:rPr>
        <w:t>02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(</w:t>
      </w:r>
      <w:r>
        <w:rPr>
          <w:rFonts w:ascii="Times New Roman" w:eastAsia="Times New Roman" w:hAnsi="Times New Roman" w:cs="Times New Roman"/>
          <w:sz w:val="25"/>
          <w:szCs w:val="25"/>
        </w:rPr>
        <w:t>двое</w:t>
      </w:r>
      <w:r>
        <w:rPr>
          <w:rFonts w:ascii="Times New Roman" w:eastAsia="Times New Roman" w:hAnsi="Times New Roman" w:cs="Times New Roman"/>
          <w:sz w:val="25"/>
          <w:szCs w:val="25"/>
        </w:rPr>
        <w:t>) суток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Срок административного ареста исчислять с момента административного задержания с </w:t>
      </w:r>
      <w:r>
        <w:rPr>
          <w:rFonts w:ascii="Times New Roman" w:eastAsia="Times New Roman" w:hAnsi="Times New Roman" w:cs="Times New Roman"/>
          <w:sz w:val="25"/>
          <w:szCs w:val="25"/>
        </w:rPr>
        <w:t>19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час. </w:t>
      </w:r>
      <w:r>
        <w:rPr>
          <w:rFonts w:ascii="Times New Roman" w:eastAsia="Times New Roman" w:hAnsi="Times New Roman" w:cs="Times New Roman"/>
          <w:sz w:val="25"/>
          <w:szCs w:val="25"/>
        </w:rPr>
        <w:t>20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мин. </w:t>
      </w:r>
      <w:r>
        <w:rPr>
          <w:rFonts w:ascii="Times New Roman" w:eastAsia="Times New Roman" w:hAnsi="Times New Roman" w:cs="Times New Roman"/>
          <w:sz w:val="25"/>
          <w:szCs w:val="25"/>
        </w:rPr>
        <w:t>03 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2026 года. 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Постановление подлежит немедленному исполнению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tabs>
          <w:tab w:val="left" w:pos="426"/>
        </w:tabs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Постановление может быть обжаловано в Нефтеюганский районный суд в течение десяти дней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spacing w:before="0" w:after="0"/>
        <w:jc w:val="both"/>
        <w:rPr>
          <w:sz w:val="12"/>
          <w:szCs w:val="12"/>
        </w:rPr>
      </w:pPr>
    </w:p>
    <w:p>
      <w:pPr>
        <w:widowControl w:val="0"/>
        <w:tabs>
          <w:tab w:val="left" w:pos="6270"/>
        </w:tabs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</w:p>
    <w:p>
      <w:pPr>
        <w:widowControl w:val="0"/>
        <w:spacing w:before="0" w:after="0"/>
        <w:ind w:left="1701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Р.В. </w:t>
      </w:r>
      <w:r>
        <w:rPr>
          <w:rFonts w:ascii="Times New Roman" w:eastAsia="Times New Roman" w:hAnsi="Times New Roman" w:cs="Times New Roman"/>
          <w:sz w:val="25"/>
          <w:szCs w:val="25"/>
        </w:rPr>
        <w:t>Агзямова</w:t>
      </w:r>
    </w:p>
    <w:p>
      <w:pPr>
        <w:widowControl w:val="0"/>
        <w:spacing w:before="0" w:after="0"/>
        <w:ind w:left="1701"/>
        <w:jc w:val="both"/>
        <w:rPr>
          <w:sz w:val="25"/>
          <w:szCs w:val="25"/>
        </w:rPr>
      </w:pPr>
    </w:p>
    <w:p>
      <w:pPr>
        <w:widowControl w:val="0"/>
        <w:spacing w:before="0" w:after="0"/>
        <w:ind w:left="1701"/>
        <w:jc w:val="both"/>
        <w:rPr>
          <w:sz w:val="12"/>
          <w:szCs w:val="12"/>
        </w:rPr>
      </w:pPr>
    </w:p>
    <w:p>
      <w:pPr>
        <w:widowControl w:val="0"/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22rplc-6">
    <w:name w:val="cat-ExternalSystemDefined grp-22 rplc-6"/>
    <w:basedOn w:val="DefaultParagraphFont"/>
  </w:style>
  <w:style w:type="character" w:customStyle="1" w:styleId="cat-PassportDatagrp-17rplc-7">
    <w:name w:val="cat-PassportData grp-17 rplc-7"/>
    <w:basedOn w:val="DefaultParagraphFont"/>
  </w:style>
  <w:style w:type="character" w:customStyle="1" w:styleId="cat-OrganizationNamegrp-18rplc-8">
    <w:name w:val="cat-OrganizationName grp-18 rplc-8"/>
    <w:basedOn w:val="DefaultParagraphFont"/>
  </w:style>
  <w:style w:type="character" w:customStyle="1" w:styleId="cat-UserDefinedgrp-23rplc-9">
    <w:name w:val="cat-UserDefined grp-23 rplc-9"/>
    <w:basedOn w:val="DefaultParagraphFont"/>
  </w:style>
  <w:style w:type="character" w:customStyle="1" w:styleId="cat-UserDefinedgrp-24rplc-11">
    <w:name w:val="cat-UserDefined grp-24 rplc-11"/>
    <w:basedOn w:val="DefaultParagraphFont"/>
  </w:style>
  <w:style w:type="character" w:customStyle="1" w:styleId="cat-UserDefinedgrp-25rplc-22">
    <w:name w:val="cat-UserDefined grp-25 rplc-22"/>
    <w:basedOn w:val="DefaultParagraphFont"/>
  </w:style>
  <w:style w:type="character" w:customStyle="1" w:styleId="cat-UserDefinedgrp-26rplc-47">
    <w:name w:val="cat-UserDefined grp-26 rplc-47"/>
    <w:basedOn w:val="DefaultParagraphFont"/>
  </w:style>
  <w:style w:type="character" w:customStyle="1" w:styleId="cat-UserDefinedgrp-27rplc-50">
    <w:name w:val="cat-UserDefined grp-27 rplc-50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25267.2021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